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AD4837">
        <w:rPr>
          <w:sz w:val="28"/>
          <w:szCs w:val="28"/>
        </w:rPr>
        <w:t>закупку</w:t>
      </w:r>
      <w:r w:rsidR="0030785F">
        <w:rPr>
          <w:sz w:val="28"/>
          <w:szCs w:val="28"/>
        </w:rPr>
        <w:t xml:space="preserve"> спецодежды для медицинского персонала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С.А. Когогин</w:t>
      </w: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2021-05-24T08:42:00Z</dcterms:created>
  <dcterms:modified xsi:type="dcterms:W3CDTF">2021-11-03T13:41:00Z</dcterms:modified>
</cp:coreProperties>
</file>